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E8" w:rsidRDefault="0000682C">
      <w:bookmarkStart w:id="0" w:name="_GoBack"/>
      <w:r w:rsidRPr="0000682C">
        <w:rPr>
          <w:b/>
          <w:sz w:val="28"/>
          <w:szCs w:val="28"/>
        </w:rPr>
        <w:t xml:space="preserve">Уважаеми дами и господа, </w:t>
      </w:r>
      <w:r w:rsidRPr="0000682C">
        <w:rPr>
          <w:b/>
          <w:sz w:val="28"/>
          <w:szCs w:val="28"/>
        </w:rPr>
        <w:br/>
      </w:r>
      <w:bookmarkEnd w:id="0"/>
      <w:r>
        <w:br/>
        <w:t>Уведомяваме Ви, че на Интернет страницата на Агенцията по обществени поръчки (АОП) е публикувано официално становище по осъществявания от АОП предварителен контрол за законосъобразност съгласно чл. 19, ал. 2, т. 24 от ЗОП на процедура с предмет: "Доставка на топлинна енергия с топлоносител гореща вода по фиксирани мрежи за сградата на "Специализирана болница за активно лечение на онкологични заболявания" ЕООД, намираща се на адрес гр. София 1784, ж.к. Младост 1,бул. "Андрей Сахаров" №1 за срок от 24 месеца.".</w:t>
      </w:r>
      <w:r>
        <w:br/>
      </w:r>
      <w:r>
        <w:br/>
        <w:t xml:space="preserve">За да се запознаете с публикуваното становище, можете да посетите следния Интернет адрес: </w:t>
      </w:r>
      <w:r>
        <w:br/>
      </w:r>
      <w:r>
        <w:br/>
      </w:r>
      <w:hyperlink r:id="rId5" w:tgtFrame="_blank" w:history="1">
        <w:r>
          <w:rPr>
            <w:rStyle w:val="Hyperlink"/>
          </w:rPr>
          <w:t>http://www.aop.bg/jc_view.php?id=316534</w:t>
        </w:r>
      </w:hyperlink>
      <w:r>
        <w:br/>
      </w:r>
      <w:r>
        <w:br/>
        <w:t>С уважение,</w:t>
      </w:r>
      <w:r>
        <w:br/>
        <w:t>Екипът на АОП</w:t>
      </w:r>
      <w:r>
        <w:br/>
      </w:r>
      <w:r>
        <w:br/>
        <w:t>--------------------------------------------------------------------------------</w:t>
      </w:r>
      <w:r>
        <w:br/>
      </w:r>
      <w:r>
        <w:br/>
        <w:t>Uvajaemi dami i gospoda,</w:t>
      </w:r>
      <w:r>
        <w:br/>
      </w:r>
      <w:r>
        <w:br/>
        <w:t>Uvedomiavame Vi, che na Internet stranicata na Agenciata po obshtestveni porachki (AOP) e publikuvano oficialno stanovishte po osashtestviavania ot AOP predvaritelen kontrol za zakonosaobraznost saglasno chl. 19, al. 2, t. 24 ot ZOP na procedura s predmet "Доставка на топлинна енергия с топлоносител гореща вода по фиксирани мрежи за сградата на "Специализирана болница за активно лечение на онкологични заболявания" ЕООД, намираща се на адрес гр. София 1784, ж.к. Младост 1,бул. "Андрей Сахаров" №1 за срок от 24 месеца.".</w:t>
      </w:r>
      <w:r>
        <w:br/>
      </w:r>
      <w:r>
        <w:br/>
        <w:t>Za da se zapoznaete s publikuvanoto stanovishte, mojete da posetite slednia Internet adres:</w:t>
      </w:r>
      <w:r>
        <w:br/>
      </w:r>
      <w:r>
        <w:br/>
      </w:r>
      <w:hyperlink r:id="rId6" w:tgtFrame="_blank" w:history="1">
        <w:r>
          <w:rPr>
            <w:rStyle w:val="Hyperlink"/>
          </w:rPr>
          <w:t>http://www.aop.bg/jc_view.php?id=316534</w:t>
        </w:r>
      </w:hyperlink>
      <w:r>
        <w:br/>
      </w:r>
      <w:r>
        <w:br/>
        <w:t>S uvajenie,</w:t>
      </w:r>
      <w:r>
        <w:br/>
        <w:t>Ekipat na AOP</w:t>
      </w:r>
      <w:r>
        <w:br/>
      </w:r>
    </w:p>
    <w:sectPr w:rsidR="008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2C"/>
    <w:rsid w:val="0000682C"/>
    <w:rsid w:val="0083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op.bg/jc_view.php?id=316534" TargetMode="External"/><Relationship Id="rId5" Type="http://schemas.openxmlformats.org/officeDocument/2006/relationships/hyperlink" Target="http://www.aop.bg/jc_view.php?id=316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vkarpacheva</dc:creator>
  <cp:keywords/>
  <dc:description/>
  <cp:lastModifiedBy>vkarpacheva</cp:lastModifiedBy>
  <cp:revision>1</cp:revision>
  <dcterms:created xsi:type="dcterms:W3CDTF">2014-08-25T05:34:00Z</dcterms:created>
  <dcterms:modified xsi:type="dcterms:W3CDTF">2014-08-25T05:35:00Z</dcterms:modified>
</cp:coreProperties>
</file>